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41E9" w:rsidRPr="0017372D" w:rsidRDefault="00F841E9" w:rsidP="00F841E9">
      <w:pPr>
        <w:ind w:left="2880" w:firstLine="720"/>
        <w:rPr>
          <w:bCs/>
          <w:sz w:val="24"/>
          <w:szCs w:val="24"/>
        </w:rPr>
      </w:pPr>
      <w:r w:rsidRPr="0017372D">
        <w:rPr>
          <w:bCs/>
          <w:sz w:val="24"/>
          <w:szCs w:val="24"/>
        </w:rPr>
        <w:t>&lt;Memo Date&gt;</w:t>
      </w:r>
    </w:p>
    <w:p w:rsidR="00F841E9" w:rsidRPr="0017372D" w:rsidRDefault="00F841E9" w:rsidP="00F841E9">
      <w:pPr>
        <w:rPr>
          <w:bCs/>
          <w:sz w:val="24"/>
          <w:szCs w:val="24"/>
        </w:rPr>
      </w:pPr>
    </w:p>
    <w:p w:rsidR="00F841E9" w:rsidRPr="0017372D" w:rsidRDefault="00F841E9" w:rsidP="00F841E9">
      <w:pPr>
        <w:rPr>
          <w:bCs/>
          <w:sz w:val="24"/>
          <w:szCs w:val="24"/>
        </w:rPr>
      </w:pPr>
    </w:p>
    <w:p w:rsidR="00F841E9" w:rsidRPr="0017372D" w:rsidRDefault="00F841E9" w:rsidP="00F841E9">
      <w:pPr>
        <w:rPr>
          <w:bCs/>
          <w:sz w:val="24"/>
          <w:szCs w:val="24"/>
        </w:rPr>
      </w:pPr>
      <w:r>
        <w:rPr>
          <w:bCs/>
          <w:sz w:val="24"/>
          <w:szCs w:val="24"/>
        </w:rPr>
        <w:t>MEMORANDUM TO:</w:t>
      </w:r>
      <w:r>
        <w:rPr>
          <w:bCs/>
          <w:sz w:val="24"/>
          <w:szCs w:val="24"/>
        </w:rPr>
        <w:tab/>
      </w:r>
      <w:r w:rsidRPr="0017372D">
        <w:rPr>
          <w:bCs/>
          <w:sz w:val="24"/>
          <w:szCs w:val="24"/>
        </w:rPr>
        <w:t>&lt;System Owner First Name MI Last Name&gt;, &lt;Title&gt;</w:t>
      </w:r>
    </w:p>
    <w:p w:rsidR="00F841E9" w:rsidRDefault="00F841E9" w:rsidP="00F841E9">
      <w:pPr>
        <w:rPr>
          <w:bCs/>
          <w:sz w:val="24"/>
          <w:szCs w:val="24"/>
        </w:rPr>
      </w:pPr>
    </w:p>
    <w:p w:rsidR="00F841E9" w:rsidRDefault="00F841E9" w:rsidP="00F841E9">
      <w:pPr>
        <w:rPr>
          <w:bCs/>
          <w:sz w:val="24"/>
          <w:szCs w:val="24"/>
        </w:rPr>
      </w:pPr>
    </w:p>
    <w:p w:rsidR="00F841E9" w:rsidRDefault="00F841E9" w:rsidP="00F841E9">
      <w:pPr>
        <w:ind w:left="1440" w:hanging="1440"/>
        <w:rPr>
          <w:bCs/>
          <w:sz w:val="24"/>
          <w:szCs w:val="24"/>
        </w:rPr>
      </w:pPr>
      <w:r>
        <w:rPr>
          <w:bCs/>
          <w:sz w:val="24"/>
          <w:szCs w:val="24"/>
        </w:rPr>
        <w:t>FROM:</w:t>
      </w:r>
      <w:r>
        <w:rPr>
          <w:bCs/>
          <w:sz w:val="24"/>
          <w:szCs w:val="24"/>
        </w:rPr>
        <w:tab/>
        <w:t>&lt;Authorizing Official First Name MI, Last Name</w:t>
      </w:r>
      <w:proofErr w:type="gramStart"/>
      <w:r>
        <w:rPr>
          <w:bCs/>
          <w:sz w:val="24"/>
          <w:szCs w:val="24"/>
        </w:rPr>
        <w:t xml:space="preserve">&gt;,   </w:t>
      </w:r>
      <w:proofErr w:type="gramEnd"/>
      <w:r>
        <w:rPr>
          <w:bCs/>
          <w:sz w:val="24"/>
          <w:szCs w:val="24"/>
        </w:rPr>
        <w:t xml:space="preserve"> Director/Secretary</w:t>
      </w:r>
    </w:p>
    <w:p w:rsidR="00F841E9" w:rsidRDefault="00F841E9" w:rsidP="00F841E9">
      <w:pPr>
        <w:rPr>
          <w:bCs/>
          <w:sz w:val="24"/>
          <w:szCs w:val="24"/>
        </w:rPr>
      </w:pPr>
    </w:p>
    <w:p w:rsidR="00F841E9" w:rsidRDefault="00F841E9" w:rsidP="00F841E9">
      <w:pPr>
        <w:rPr>
          <w:bCs/>
          <w:sz w:val="24"/>
          <w:szCs w:val="24"/>
        </w:rPr>
      </w:pPr>
    </w:p>
    <w:p w:rsidR="00F841E9" w:rsidRDefault="00F841E9" w:rsidP="00F841E9">
      <w:pPr>
        <w:rPr>
          <w:bCs/>
          <w:sz w:val="24"/>
          <w:szCs w:val="24"/>
        </w:rPr>
      </w:pPr>
      <w:r>
        <w:rPr>
          <w:bCs/>
          <w:sz w:val="24"/>
          <w:szCs w:val="24"/>
        </w:rPr>
        <w:t>SUBJECT:</w:t>
      </w:r>
      <w:r>
        <w:rPr>
          <w:bCs/>
          <w:sz w:val="24"/>
          <w:szCs w:val="24"/>
        </w:rPr>
        <w:tab/>
      </w:r>
      <w:r>
        <w:rPr>
          <w:bCs/>
          <w:sz w:val="24"/>
          <w:szCs w:val="24"/>
        </w:rPr>
        <w:tab/>
        <w:t>AUTHORITY TO OPERATE &lt;SYSTEM NAME&gt;</w:t>
      </w:r>
    </w:p>
    <w:p w:rsidR="00F841E9" w:rsidRDefault="00F841E9" w:rsidP="00F841E9">
      <w:pPr>
        <w:rPr>
          <w:bCs/>
          <w:sz w:val="24"/>
          <w:szCs w:val="24"/>
        </w:rPr>
      </w:pPr>
    </w:p>
    <w:p w:rsidR="00F841E9" w:rsidRDefault="00F841E9" w:rsidP="00F841E9">
      <w:pPr>
        <w:rPr>
          <w:bCs/>
          <w:sz w:val="24"/>
          <w:szCs w:val="24"/>
        </w:rPr>
      </w:pPr>
    </w:p>
    <w:p w:rsidR="00F841E9" w:rsidRDefault="00F841E9" w:rsidP="00F841E9">
      <w:pPr>
        <w:rPr>
          <w:bCs/>
          <w:sz w:val="24"/>
          <w:szCs w:val="24"/>
        </w:rPr>
      </w:pPr>
      <w:r>
        <w:rPr>
          <w:bCs/>
          <w:sz w:val="24"/>
          <w:szCs w:val="24"/>
        </w:rPr>
        <w:t xml:space="preserve">After reviewing the enclosed system security documentation, it has been determined that the risk to agency operation, assets, and individuals resulting from the operation of this information system is acceptable.  This memorandum authorizes the operation of &lt;System Name&gt;.  The supporting accreditation was developed and reviewed to ensure that the system complies with </w:t>
      </w:r>
      <w:r>
        <w:rPr>
          <w:bCs/>
          <w:sz w:val="24"/>
          <w:szCs w:val="24"/>
        </w:rPr>
        <w:t>OITS</w:t>
      </w:r>
      <w:r>
        <w:rPr>
          <w:bCs/>
          <w:sz w:val="24"/>
          <w:szCs w:val="24"/>
        </w:rPr>
        <w:t xml:space="preserve"> and State of Kansas Standards. </w:t>
      </w:r>
    </w:p>
    <w:p w:rsidR="00F841E9" w:rsidRDefault="00F841E9" w:rsidP="00F841E9">
      <w:pPr>
        <w:rPr>
          <w:bCs/>
          <w:sz w:val="24"/>
          <w:szCs w:val="24"/>
        </w:rPr>
      </w:pPr>
    </w:p>
    <w:p w:rsidR="00F841E9" w:rsidRDefault="00F841E9" w:rsidP="00F841E9">
      <w:pPr>
        <w:rPr>
          <w:bCs/>
          <w:sz w:val="24"/>
          <w:szCs w:val="24"/>
        </w:rPr>
      </w:pPr>
      <w:r>
        <w:rPr>
          <w:bCs/>
          <w:sz w:val="24"/>
          <w:szCs w:val="24"/>
        </w:rPr>
        <w:t xml:space="preserve">&lt;System Name or Acronym&gt; is categorized as a &lt;System Security Categorization level&gt; &lt;System Name or Acronym&gt; and must be reauthorized to operate within three years of the date of this memo or when a significant change occurs.  </w:t>
      </w:r>
      <w:r w:rsidRPr="0007551D">
        <w:rPr>
          <w:bCs/>
          <w:sz w:val="24"/>
          <w:szCs w:val="24"/>
        </w:rPr>
        <w:t xml:space="preserve">The authorization termination date can be adjusted by the Authorizing Official to reflect an increased level of concern regarding the security state of the information system.) </w:t>
      </w:r>
    </w:p>
    <w:p w:rsidR="00F841E9" w:rsidRDefault="00F841E9" w:rsidP="00F841E9">
      <w:pPr>
        <w:rPr>
          <w:bCs/>
          <w:sz w:val="24"/>
          <w:szCs w:val="24"/>
        </w:rPr>
      </w:pPr>
    </w:p>
    <w:p w:rsidR="00F841E9" w:rsidRPr="0017372D" w:rsidRDefault="00F841E9" w:rsidP="00F841E9">
      <w:pPr>
        <w:rPr>
          <w:bCs/>
          <w:sz w:val="24"/>
          <w:szCs w:val="24"/>
        </w:rPr>
      </w:pPr>
      <w:r w:rsidRPr="0007551D">
        <w:rPr>
          <w:bCs/>
          <w:sz w:val="24"/>
          <w:szCs w:val="24"/>
        </w:rPr>
        <w:t>The information system is authorized to operate for a specified time period of three years in accordance with the terms and conditions established</w:t>
      </w:r>
      <w:r>
        <w:rPr>
          <w:bCs/>
          <w:sz w:val="24"/>
          <w:szCs w:val="24"/>
        </w:rPr>
        <w:t xml:space="preserve"> and listed in the enclosure</w:t>
      </w:r>
      <w:r w:rsidRPr="0007551D">
        <w:rPr>
          <w:bCs/>
          <w:sz w:val="24"/>
          <w:szCs w:val="24"/>
        </w:rPr>
        <w:t xml:space="preserve"> by the authorizing official.</w:t>
      </w:r>
    </w:p>
    <w:p w:rsidR="00F841E9" w:rsidRDefault="00F841E9" w:rsidP="00F841E9">
      <w:pPr>
        <w:rPr>
          <w:b/>
          <w:bCs/>
          <w:sz w:val="24"/>
          <w:szCs w:val="24"/>
        </w:rPr>
      </w:pPr>
    </w:p>
    <w:p w:rsidR="00F841E9" w:rsidRDefault="00F841E9" w:rsidP="00F841E9">
      <w:pPr>
        <w:rPr>
          <w:b/>
          <w:bCs/>
          <w:sz w:val="24"/>
          <w:szCs w:val="24"/>
        </w:rPr>
      </w:pPr>
    </w:p>
    <w:p w:rsidR="00F841E9" w:rsidRDefault="00F841E9" w:rsidP="00F841E9">
      <w:pPr>
        <w:rPr>
          <w:b/>
          <w:bCs/>
          <w:sz w:val="24"/>
          <w:szCs w:val="24"/>
        </w:rPr>
      </w:pPr>
    </w:p>
    <w:p w:rsidR="00F841E9" w:rsidRDefault="00F841E9" w:rsidP="00F841E9">
      <w:pPr>
        <w:rPr>
          <w:b/>
          <w:bCs/>
          <w:sz w:val="24"/>
          <w:szCs w:val="24"/>
        </w:rPr>
      </w:pPr>
    </w:p>
    <w:p w:rsidR="00F841E9" w:rsidRDefault="00F841E9" w:rsidP="00F841E9">
      <w:pPr>
        <w:rPr>
          <w:b/>
          <w:bCs/>
          <w:sz w:val="24"/>
          <w:szCs w:val="24"/>
        </w:rPr>
      </w:pPr>
    </w:p>
    <w:p w:rsidR="00F841E9" w:rsidRDefault="00F841E9" w:rsidP="00F841E9">
      <w:pPr>
        <w:rPr>
          <w:bCs/>
          <w:sz w:val="24"/>
          <w:szCs w:val="24"/>
        </w:rPr>
      </w:pPr>
      <w:r>
        <w:rPr>
          <w:bCs/>
          <w:sz w:val="24"/>
          <w:szCs w:val="24"/>
        </w:rPr>
        <w:t>Attachments:</w:t>
      </w:r>
    </w:p>
    <w:p w:rsidR="00F841E9" w:rsidRDefault="00B62D75" w:rsidP="00F841E9">
      <w:pPr>
        <w:rPr>
          <w:bCs/>
          <w:sz w:val="24"/>
          <w:szCs w:val="24"/>
        </w:rPr>
      </w:pPr>
      <w:r>
        <w:rPr>
          <w:bCs/>
          <w:sz w:val="24"/>
          <w:szCs w:val="24"/>
        </w:rPr>
        <w:t>Security</w:t>
      </w:r>
      <w:r w:rsidR="00F841E9">
        <w:rPr>
          <w:bCs/>
          <w:sz w:val="24"/>
          <w:szCs w:val="24"/>
        </w:rPr>
        <w:t xml:space="preserve"> </w:t>
      </w:r>
      <w:bookmarkStart w:id="0" w:name="_GoBack"/>
      <w:bookmarkEnd w:id="0"/>
      <w:r w:rsidR="00F841E9">
        <w:rPr>
          <w:bCs/>
          <w:sz w:val="24"/>
          <w:szCs w:val="24"/>
        </w:rPr>
        <w:t>Document Review</w:t>
      </w:r>
    </w:p>
    <w:p w:rsidR="00F841E9" w:rsidRDefault="00F841E9" w:rsidP="00F841E9">
      <w:pPr>
        <w:rPr>
          <w:bCs/>
          <w:sz w:val="24"/>
          <w:szCs w:val="24"/>
        </w:rPr>
      </w:pPr>
      <w:r>
        <w:rPr>
          <w:bCs/>
          <w:sz w:val="24"/>
          <w:szCs w:val="24"/>
        </w:rPr>
        <w:t>Terms and Conditions</w:t>
      </w:r>
    </w:p>
    <w:p w:rsidR="00F841E9" w:rsidRPr="0007551D" w:rsidRDefault="00F841E9" w:rsidP="00F841E9">
      <w:pPr>
        <w:rPr>
          <w:bCs/>
          <w:sz w:val="24"/>
          <w:szCs w:val="24"/>
        </w:rPr>
      </w:pPr>
      <w:r>
        <w:rPr>
          <w:bCs/>
          <w:sz w:val="24"/>
          <w:szCs w:val="24"/>
        </w:rPr>
        <w:t>Signature Page</w:t>
      </w:r>
    </w:p>
    <w:p w:rsidR="00F841E9" w:rsidRDefault="00F841E9" w:rsidP="00F841E9">
      <w:pPr>
        <w:rPr>
          <w:b/>
          <w:bCs/>
          <w:sz w:val="24"/>
          <w:szCs w:val="24"/>
        </w:rPr>
      </w:pPr>
    </w:p>
    <w:p w:rsidR="00F841E9" w:rsidRDefault="00F841E9" w:rsidP="00F841E9">
      <w:pPr>
        <w:rPr>
          <w:bCs/>
          <w:sz w:val="24"/>
          <w:szCs w:val="24"/>
        </w:rPr>
      </w:pPr>
      <w:r>
        <w:rPr>
          <w:bCs/>
          <w:sz w:val="24"/>
          <w:szCs w:val="24"/>
        </w:rPr>
        <w:t>cc:</w:t>
      </w:r>
    </w:p>
    <w:p w:rsidR="00F841E9" w:rsidRDefault="00F841E9" w:rsidP="00F841E9">
      <w:pPr>
        <w:rPr>
          <w:bCs/>
          <w:sz w:val="24"/>
          <w:szCs w:val="24"/>
        </w:rPr>
      </w:pPr>
      <w:r>
        <w:rPr>
          <w:bCs/>
          <w:sz w:val="24"/>
          <w:szCs w:val="24"/>
        </w:rPr>
        <w:t>(CISO)</w:t>
      </w:r>
      <w:r>
        <w:rPr>
          <w:bCs/>
          <w:sz w:val="24"/>
          <w:szCs w:val="24"/>
        </w:rPr>
        <w:t>, CISO</w:t>
      </w:r>
    </w:p>
    <w:p w:rsidR="00F841E9" w:rsidRPr="00207EDB" w:rsidRDefault="00F841E9" w:rsidP="00F841E9">
      <w:pPr>
        <w:rPr>
          <w:bCs/>
          <w:sz w:val="24"/>
          <w:szCs w:val="24"/>
        </w:rPr>
      </w:pPr>
      <w:r>
        <w:rPr>
          <w:bCs/>
          <w:sz w:val="24"/>
          <w:szCs w:val="24"/>
        </w:rPr>
        <w:t>(CITO)</w:t>
      </w:r>
      <w:r>
        <w:rPr>
          <w:bCs/>
          <w:sz w:val="24"/>
          <w:szCs w:val="24"/>
        </w:rPr>
        <w:t>, CITO</w:t>
      </w:r>
    </w:p>
    <w:p w:rsidR="00F841E9" w:rsidRDefault="00F841E9" w:rsidP="00F841E9">
      <w:pPr>
        <w:rPr>
          <w:b/>
          <w:bCs/>
          <w:sz w:val="24"/>
          <w:szCs w:val="24"/>
        </w:rPr>
      </w:pPr>
    </w:p>
    <w:p w:rsidR="00F841E9" w:rsidRDefault="00F841E9" w:rsidP="00F841E9">
      <w:pPr>
        <w:rPr>
          <w:bCs/>
          <w:sz w:val="24"/>
          <w:szCs w:val="24"/>
        </w:rPr>
      </w:pPr>
    </w:p>
    <w:p w:rsidR="00F841E9" w:rsidRDefault="00F841E9" w:rsidP="00F841E9">
      <w:pPr>
        <w:rPr>
          <w:bCs/>
          <w:sz w:val="24"/>
          <w:szCs w:val="24"/>
        </w:rPr>
      </w:pPr>
      <w:r>
        <w:rPr>
          <w:bCs/>
          <w:sz w:val="24"/>
          <w:szCs w:val="24"/>
        </w:rPr>
        <w:t>The following table identifies the system security documentation that was reviewed.</w:t>
      </w:r>
    </w:p>
    <w:tbl>
      <w:tblPr>
        <w:tblStyle w:val="TableGrid"/>
        <w:tblW w:w="0" w:type="auto"/>
        <w:tblLook w:val="04A0" w:firstRow="1" w:lastRow="0" w:firstColumn="1" w:lastColumn="0" w:noHBand="0" w:noVBand="1"/>
      </w:tblPr>
      <w:tblGrid>
        <w:gridCol w:w="4771"/>
        <w:gridCol w:w="4759"/>
      </w:tblGrid>
      <w:tr w:rsidR="00F841E9" w:rsidTr="009E7904">
        <w:tc>
          <w:tcPr>
            <w:tcW w:w="4878" w:type="dxa"/>
          </w:tcPr>
          <w:p w:rsidR="00F841E9" w:rsidRPr="00B52DF9" w:rsidRDefault="00F841E9" w:rsidP="009E7904">
            <w:pPr>
              <w:rPr>
                <w:b/>
                <w:bCs/>
                <w:sz w:val="24"/>
                <w:szCs w:val="24"/>
              </w:rPr>
            </w:pPr>
            <w:r w:rsidRPr="00B52DF9">
              <w:rPr>
                <w:b/>
                <w:bCs/>
                <w:sz w:val="24"/>
                <w:szCs w:val="24"/>
              </w:rPr>
              <w:t>Document Title</w:t>
            </w:r>
          </w:p>
        </w:tc>
        <w:tc>
          <w:tcPr>
            <w:tcW w:w="4878" w:type="dxa"/>
          </w:tcPr>
          <w:p w:rsidR="00F841E9" w:rsidRPr="00B52DF9" w:rsidRDefault="00F841E9" w:rsidP="009E7904">
            <w:pPr>
              <w:rPr>
                <w:b/>
                <w:bCs/>
                <w:sz w:val="24"/>
                <w:szCs w:val="24"/>
              </w:rPr>
            </w:pPr>
            <w:r w:rsidRPr="00B52DF9">
              <w:rPr>
                <w:b/>
                <w:bCs/>
                <w:sz w:val="24"/>
                <w:szCs w:val="24"/>
              </w:rPr>
              <w:t>Review Date</w:t>
            </w:r>
          </w:p>
        </w:tc>
      </w:tr>
      <w:tr w:rsidR="00F841E9" w:rsidTr="009E7904">
        <w:tc>
          <w:tcPr>
            <w:tcW w:w="4878" w:type="dxa"/>
          </w:tcPr>
          <w:p w:rsidR="00F841E9" w:rsidRDefault="00F841E9" w:rsidP="009E7904">
            <w:pPr>
              <w:rPr>
                <w:bCs/>
                <w:sz w:val="24"/>
                <w:szCs w:val="24"/>
              </w:rPr>
            </w:pPr>
            <w:r>
              <w:rPr>
                <w:bCs/>
                <w:sz w:val="24"/>
                <w:szCs w:val="24"/>
              </w:rPr>
              <w:t>System Security Plan</w:t>
            </w:r>
          </w:p>
        </w:tc>
        <w:tc>
          <w:tcPr>
            <w:tcW w:w="4878" w:type="dxa"/>
          </w:tcPr>
          <w:p w:rsidR="00F841E9" w:rsidRDefault="00F841E9" w:rsidP="009E7904">
            <w:pPr>
              <w:rPr>
                <w:bCs/>
                <w:sz w:val="24"/>
                <w:szCs w:val="24"/>
              </w:rPr>
            </w:pPr>
          </w:p>
        </w:tc>
      </w:tr>
      <w:tr w:rsidR="00F841E9" w:rsidTr="009E7904">
        <w:tc>
          <w:tcPr>
            <w:tcW w:w="4878" w:type="dxa"/>
          </w:tcPr>
          <w:p w:rsidR="00F841E9" w:rsidRDefault="00F841E9" w:rsidP="009E7904">
            <w:pPr>
              <w:rPr>
                <w:bCs/>
                <w:sz w:val="24"/>
                <w:szCs w:val="24"/>
              </w:rPr>
            </w:pPr>
            <w:r>
              <w:rPr>
                <w:bCs/>
                <w:sz w:val="24"/>
                <w:szCs w:val="24"/>
              </w:rPr>
              <w:t>Continuous Monitoring Plan</w:t>
            </w:r>
          </w:p>
        </w:tc>
        <w:tc>
          <w:tcPr>
            <w:tcW w:w="4878" w:type="dxa"/>
          </w:tcPr>
          <w:p w:rsidR="00F841E9" w:rsidRDefault="00F841E9" w:rsidP="009E7904">
            <w:pPr>
              <w:rPr>
                <w:bCs/>
                <w:sz w:val="24"/>
                <w:szCs w:val="24"/>
              </w:rPr>
            </w:pPr>
          </w:p>
        </w:tc>
      </w:tr>
      <w:tr w:rsidR="00F841E9" w:rsidTr="009E7904">
        <w:tc>
          <w:tcPr>
            <w:tcW w:w="4878" w:type="dxa"/>
          </w:tcPr>
          <w:p w:rsidR="00F841E9" w:rsidRDefault="00F841E9" w:rsidP="009E7904">
            <w:pPr>
              <w:rPr>
                <w:bCs/>
                <w:sz w:val="24"/>
                <w:szCs w:val="24"/>
              </w:rPr>
            </w:pPr>
            <w:r>
              <w:rPr>
                <w:bCs/>
                <w:sz w:val="24"/>
                <w:szCs w:val="24"/>
              </w:rPr>
              <w:t>Risk Assessment</w:t>
            </w:r>
          </w:p>
        </w:tc>
        <w:tc>
          <w:tcPr>
            <w:tcW w:w="4878" w:type="dxa"/>
          </w:tcPr>
          <w:p w:rsidR="00F841E9" w:rsidRDefault="00F841E9" w:rsidP="009E7904">
            <w:pPr>
              <w:rPr>
                <w:bCs/>
                <w:sz w:val="24"/>
                <w:szCs w:val="24"/>
              </w:rPr>
            </w:pPr>
          </w:p>
        </w:tc>
      </w:tr>
      <w:tr w:rsidR="00F841E9" w:rsidTr="009E7904">
        <w:tc>
          <w:tcPr>
            <w:tcW w:w="4878" w:type="dxa"/>
          </w:tcPr>
          <w:p w:rsidR="00F841E9" w:rsidRDefault="00F841E9" w:rsidP="009E7904">
            <w:pPr>
              <w:rPr>
                <w:bCs/>
                <w:sz w:val="24"/>
                <w:szCs w:val="24"/>
              </w:rPr>
            </w:pPr>
            <w:r>
              <w:rPr>
                <w:bCs/>
                <w:sz w:val="24"/>
                <w:szCs w:val="24"/>
              </w:rPr>
              <w:t>Security Assessment</w:t>
            </w:r>
          </w:p>
        </w:tc>
        <w:tc>
          <w:tcPr>
            <w:tcW w:w="4878" w:type="dxa"/>
          </w:tcPr>
          <w:p w:rsidR="00F841E9" w:rsidRDefault="00F841E9" w:rsidP="009E7904">
            <w:pPr>
              <w:rPr>
                <w:bCs/>
                <w:sz w:val="24"/>
                <w:szCs w:val="24"/>
              </w:rPr>
            </w:pPr>
          </w:p>
        </w:tc>
      </w:tr>
      <w:tr w:rsidR="00F841E9" w:rsidTr="009E7904">
        <w:tc>
          <w:tcPr>
            <w:tcW w:w="4878" w:type="dxa"/>
          </w:tcPr>
          <w:p w:rsidR="00F841E9" w:rsidRDefault="00F841E9" w:rsidP="009E7904">
            <w:pPr>
              <w:rPr>
                <w:bCs/>
                <w:sz w:val="24"/>
                <w:szCs w:val="24"/>
              </w:rPr>
            </w:pPr>
            <w:r>
              <w:rPr>
                <w:bCs/>
                <w:sz w:val="24"/>
                <w:szCs w:val="24"/>
              </w:rPr>
              <w:t>Disaster Recovery Plan and Testing Results</w:t>
            </w:r>
          </w:p>
        </w:tc>
        <w:tc>
          <w:tcPr>
            <w:tcW w:w="4878" w:type="dxa"/>
          </w:tcPr>
          <w:p w:rsidR="00F841E9" w:rsidRDefault="00F841E9" w:rsidP="009E7904">
            <w:pPr>
              <w:rPr>
                <w:bCs/>
                <w:sz w:val="24"/>
                <w:szCs w:val="24"/>
              </w:rPr>
            </w:pPr>
          </w:p>
        </w:tc>
      </w:tr>
      <w:tr w:rsidR="00F841E9" w:rsidTr="009E7904">
        <w:tc>
          <w:tcPr>
            <w:tcW w:w="4878" w:type="dxa"/>
          </w:tcPr>
          <w:p w:rsidR="00F841E9" w:rsidRDefault="00F841E9" w:rsidP="009E7904">
            <w:pPr>
              <w:rPr>
                <w:bCs/>
                <w:sz w:val="24"/>
                <w:szCs w:val="24"/>
              </w:rPr>
            </w:pPr>
            <w:r>
              <w:rPr>
                <w:bCs/>
                <w:sz w:val="24"/>
                <w:szCs w:val="24"/>
              </w:rPr>
              <w:lastRenderedPageBreak/>
              <w:t>Business Impact Analysis</w:t>
            </w:r>
          </w:p>
        </w:tc>
        <w:tc>
          <w:tcPr>
            <w:tcW w:w="4878" w:type="dxa"/>
          </w:tcPr>
          <w:p w:rsidR="00F841E9" w:rsidRDefault="00F841E9" w:rsidP="009E7904">
            <w:pPr>
              <w:rPr>
                <w:bCs/>
                <w:sz w:val="24"/>
                <w:szCs w:val="24"/>
              </w:rPr>
            </w:pPr>
          </w:p>
        </w:tc>
      </w:tr>
      <w:tr w:rsidR="00F841E9" w:rsidTr="009E7904">
        <w:tc>
          <w:tcPr>
            <w:tcW w:w="4878" w:type="dxa"/>
          </w:tcPr>
          <w:p w:rsidR="00F841E9" w:rsidRDefault="00F841E9" w:rsidP="009E7904">
            <w:pPr>
              <w:rPr>
                <w:bCs/>
                <w:sz w:val="24"/>
                <w:szCs w:val="24"/>
              </w:rPr>
            </w:pPr>
            <w:r>
              <w:rPr>
                <w:bCs/>
                <w:sz w:val="24"/>
                <w:szCs w:val="24"/>
              </w:rPr>
              <w:t>Plan of Action and Milestones (POA&amp;M)</w:t>
            </w:r>
          </w:p>
        </w:tc>
        <w:tc>
          <w:tcPr>
            <w:tcW w:w="4878" w:type="dxa"/>
          </w:tcPr>
          <w:p w:rsidR="00F841E9" w:rsidRDefault="00F841E9" w:rsidP="009E7904">
            <w:pPr>
              <w:rPr>
                <w:bCs/>
                <w:sz w:val="24"/>
                <w:szCs w:val="24"/>
              </w:rPr>
            </w:pPr>
          </w:p>
        </w:tc>
      </w:tr>
    </w:tbl>
    <w:p w:rsidR="00F841E9" w:rsidRDefault="00F841E9" w:rsidP="00F841E9">
      <w:pPr>
        <w:rPr>
          <w:bCs/>
          <w:sz w:val="24"/>
          <w:szCs w:val="24"/>
        </w:rPr>
      </w:pPr>
    </w:p>
    <w:p w:rsidR="00F841E9" w:rsidRDefault="00F841E9" w:rsidP="00F841E9">
      <w:pPr>
        <w:rPr>
          <w:bCs/>
          <w:sz w:val="24"/>
          <w:szCs w:val="24"/>
        </w:rPr>
      </w:pPr>
    </w:p>
    <w:p w:rsidR="00F841E9" w:rsidRDefault="00F841E9" w:rsidP="00F841E9">
      <w:pPr>
        <w:autoSpaceDE w:val="0"/>
        <w:autoSpaceDN w:val="0"/>
        <w:adjustRightInd w:val="0"/>
        <w:rPr>
          <w:sz w:val="24"/>
          <w:szCs w:val="24"/>
        </w:rPr>
      </w:pPr>
      <w:r w:rsidRPr="00D1397D">
        <w:rPr>
          <w:sz w:val="24"/>
          <w:szCs w:val="24"/>
        </w:rPr>
        <w:t xml:space="preserve">The information system is authorized to </w:t>
      </w:r>
      <w:r>
        <w:rPr>
          <w:sz w:val="24"/>
          <w:szCs w:val="24"/>
        </w:rPr>
        <w:t xml:space="preserve">operate without any significant </w:t>
      </w:r>
      <w:r w:rsidRPr="00D1397D">
        <w:rPr>
          <w:sz w:val="24"/>
          <w:szCs w:val="24"/>
        </w:rPr>
        <w:t>restrictions or limitations. This security authorization is our f</w:t>
      </w:r>
      <w:r>
        <w:rPr>
          <w:sz w:val="24"/>
          <w:szCs w:val="24"/>
        </w:rPr>
        <w:t xml:space="preserve">ormal declaration that adequate </w:t>
      </w:r>
      <w:r w:rsidRPr="00D1397D">
        <w:rPr>
          <w:sz w:val="24"/>
          <w:szCs w:val="24"/>
        </w:rPr>
        <w:t>security controls have been implemented in the information syst</w:t>
      </w:r>
      <w:r>
        <w:rPr>
          <w:sz w:val="24"/>
          <w:szCs w:val="24"/>
        </w:rPr>
        <w:t xml:space="preserve">em in its existing location and </w:t>
      </w:r>
      <w:r w:rsidRPr="00D1397D">
        <w:rPr>
          <w:sz w:val="24"/>
          <w:szCs w:val="24"/>
        </w:rPr>
        <w:t>that a satisfactory level of security is present. This security authorization will re</w:t>
      </w:r>
      <w:r>
        <w:rPr>
          <w:sz w:val="24"/>
          <w:szCs w:val="24"/>
        </w:rPr>
        <w:t xml:space="preserve">main in effect </w:t>
      </w:r>
      <w:proofErr w:type="gramStart"/>
      <w:r>
        <w:rPr>
          <w:sz w:val="24"/>
          <w:szCs w:val="24"/>
        </w:rPr>
        <w:t xml:space="preserve">as </w:t>
      </w:r>
      <w:r w:rsidRPr="00D1397D">
        <w:rPr>
          <w:sz w:val="24"/>
          <w:szCs w:val="24"/>
        </w:rPr>
        <w:t>long as</w:t>
      </w:r>
      <w:proofErr w:type="gramEnd"/>
      <w:r w:rsidRPr="00D1397D">
        <w:rPr>
          <w:sz w:val="24"/>
          <w:szCs w:val="24"/>
        </w:rPr>
        <w:t xml:space="preserve"> the System Owner satisfies </w:t>
      </w:r>
      <w:r>
        <w:rPr>
          <w:sz w:val="24"/>
          <w:szCs w:val="24"/>
        </w:rPr>
        <w:t>OITS</w:t>
      </w:r>
      <w:r>
        <w:rPr>
          <w:sz w:val="24"/>
          <w:szCs w:val="24"/>
        </w:rPr>
        <w:t xml:space="preserve"> and State of Kansas policies and security requirements, the </w:t>
      </w:r>
      <w:r w:rsidRPr="00D1397D">
        <w:rPr>
          <w:sz w:val="24"/>
          <w:szCs w:val="24"/>
        </w:rPr>
        <w:t>periodic assessments of security controls do not reflect an incre</w:t>
      </w:r>
      <w:r>
        <w:rPr>
          <w:sz w:val="24"/>
          <w:szCs w:val="24"/>
        </w:rPr>
        <w:t xml:space="preserve">ase in an unacceptable level of </w:t>
      </w:r>
      <w:r w:rsidRPr="00D1397D">
        <w:rPr>
          <w:sz w:val="24"/>
          <w:szCs w:val="24"/>
        </w:rPr>
        <w:t>risk, and the general and system-specific conditions provided below are met.</w:t>
      </w:r>
    </w:p>
    <w:p w:rsidR="00F841E9" w:rsidRDefault="00F841E9" w:rsidP="00F841E9">
      <w:pPr>
        <w:autoSpaceDE w:val="0"/>
        <w:autoSpaceDN w:val="0"/>
        <w:adjustRightInd w:val="0"/>
        <w:rPr>
          <w:sz w:val="24"/>
          <w:szCs w:val="24"/>
        </w:rPr>
      </w:pPr>
    </w:p>
    <w:p w:rsidR="00F841E9" w:rsidRDefault="00F841E9" w:rsidP="00F841E9">
      <w:pPr>
        <w:autoSpaceDE w:val="0"/>
        <w:autoSpaceDN w:val="0"/>
        <w:adjustRightInd w:val="0"/>
        <w:rPr>
          <w:sz w:val="24"/>
          <w:szCs w:val="24"/>
        </w:rPr>
      </w:pPr>
      <w:r>
        <w:rPr>
          <w:sz w:val="24"/>
          <w:szCs w:val="24"/>
        </w:rPr>
        <w:t>General Conditions</w:t>
      </w:r>
    </w:p>
    <w:p w:rsidR="00F841E9" w:rsidRDefault="00F841E9" w:rsidP="00F841E9">
      <w:pPr>
        <w:autoSpaceDE w:val="0"/>
        <w:autoSpaceDN w:val="0"/>
        <w:adjustRightInd w:val="0"/>
        <w:rPr>
          <w:sz w:val="24"/>
          <w:szCs w:val="24"/>
        </w:rPr>
      </w:pPr>
    </w:p>
    <w:p w:rsidR="00F841E9" w:rsidRDefault="00F841E9" w:rsidP="00F841E9">
      <w:pPr>
        <w:pStyle w:val="ListParagraph"/>
        <w:numPr>
          <w:ilvl w:val="0"/>
          <w:numId w:val="1"/>
        </w:numPr>
        <w:autoSpaceDE w:val="0"/>
        <w:autoSpaceDN w:val="0"/>
        <w:adjustRightInd w:val="0"/>
        <w:rPr>
          <w:sz w:val="24"/>
          <w:szCs w:val="24"/>
        </w:rPr>
      </w:pPr>
      <w:r>
        <w:rPr>
          <w:sz w:val="24"/>
          <w:szCs w:val="24"/>
        </w:rPr>
        <w:t xml:space="preserve">Continuous monitoring and scanning must be performed in accordance with </w:t>
      </w:r>
      <w:r>
        <w:rPr>
          <w:sz w:val="24"/>
          <w:szCs w:val="24"/>
        </w:rPr>
        <w:t>OITS</w:t>
      </w:r>
      <w:r>
        <w:rPr>
          <w:sz w:val="24"/>
          <w:szCs w:val="24"/>
        </w:rPr>
        <w:t xml:space="preserve"> and State of Kansas Policies</w:t>
      </w:r>
    </w:p>
    <w:p w:rsidR="00F841E9" w:rsidRDefault="00F841E9" w:rsidP="00F841E9">
      <w:pPr>
        <w:pStyle w:val="ListParagraph"/>
        <w:numPr>
          <w:ilvl w:val="0"/>
          <w:numId w:val="1"/>
        </w:numPr>
        <w:autoSpaceDE w:val="0"/>
        <w:autoSpaceDN w:val="0"/>
        <w:adjustRightInd w:val="0"/>
        <w:rPr>
          <w:sz w:val="24"/>
          <w:szCs w:val="24"/>
        </w:rPr>
      </w:pPr>
      <w:r>
        <w:rPr>
          <w:sz w:val="24"/>
          <w:szCs w:val="24"/>
        </w:rPr>
        <w:t>All weakness and deficiencies identified by security assessments, risk assessments, vulnerability assessments, and audits are included in the system POA&amp;M, tracked, and statuses updated regularly.</w:t>
      </w:r>
    </w:p>
    <w:p w:rsidR="00F841E9" w:rsidRDefault="00F841E9" w:rsidP="00F841E9">
      <w:pPr>
        <w:pStyle w:val="ListParagraph"/>
        <w:numPr>
          <w:ilvl w:val="0"/>
          <w:numId w:val="1"/>
        </w:numPr>
        <w:autoSpaceDE w:val="0"/>
        <w:autoSpaceDN w:val="0"/>
        <w:adjustRightInd w:val="0"/>
        <w:rPr>
          <w:sz w:val="24"/>
          <w:szCs w:val="24"/>
        </w:rPr>
      </w:pPr>
      <w:r>
        <w:rPr>
          <w:sz w:val="24"/>
          <w:szCs w:val="24"/>
        </w:rPr>
        <w:t xml:space="preserve">The </w:t>
      </w:r>
      <w:r>
        <w:rPr>
          <w:sz w:val="24"/>
          <w:szCs w:val="24"/>
        </w:rPr>
        <w:t>Chief Information Technology Officer</w:t>
      </w:r>
      <w:r>
        <w:rPr>
          <w:sz w:val="24"/>
          <w:szCs w:val="24"/>
        </w:rPr>
        <w:t xml:space="preserve"> and the</w:t>
      </w:r>
      <w:r>
        <w:rPr>
          <w:sz w:val="24"/>
          <w:szCs w:val="24"/>
        </w:rPr>
        <w:t xml:space="preserve"> Chief</w:t>
      </w:r>
      <w:r>
        <w:rPr>
          <w:sz w:val="24"/>
          <w:szCs w:val="24"/>
        </w:rPr>
        <w:t xml:space="preserve"> Information Security Officer must be informed of any risks that impact the system security posture</w:t>
      </w:r>
    </w:p>
    <w:p w:rsidR="00F841E9" w:rsidRDefault="00F841E9" w:rsidP="00F841E9">
      <w:pPr>
        <w:pStyle w:val="ListParagraph"/>
        <w:numPr>
          <w:ilvl w:val="0"/>
          <w:numId w:val="1"/>
        </w:numPr>
        <w:autoSpaceDE w:val="0"/>
        <w:autoSpaceDN w:val="0"/>
        <w:adjustRightInd w:val="0"/>
        <w:rPr>
          <w:sz w:val="24"/>
          <w:szCs w:val="24"/>
        </w:rPr>
      </w:pPr>
      <w:r>
        <w:rPr>
          <w:sz w:val="24"/>
          <w:szCs w:val="24"/>
        </w:rPr>
        <w:t>The system owner must obtain a system reauthorization letter upon any significant change to the system or every three years</w:t>
      </w:r>
    </w:p>
    <w:p w:rsidR="00F841E9" w:rsidRDefault="00F841E9" w:rsidP="00F841E9">
      <w:pPr>
        <w:autoSpaceDE w:val="0"/>
        <w:autoSpaceDN w:val="0"/>
        <w:adjustRightInd w:val="0"/>
        <w:rPr>
          <w:sz w:val="24"/>
          <w:szCs w:val="24"/>
        </w:rPr>
      </w:pPr>
    </w:p>
    <w:p w:rsidR="00F841E9" w:rsidRDefault="00F841E9" w:rsidP="00F841E9">
      <w:pPr>
        <w:autoSpaceDE w:val="0"/>
        <w:autoSpaceDN w:val="0"/>
        <w:adjustRightInd w:val="0"/>
        <w:rPr>
          <w:sz w:val="24"/>
          <w:szCs w:val="24"/>
        </w:rPr>
      </w:pPr>
    </w:p>
    <w:p w:rsidR="00F841E9" w:rsidRDefault="00F841E9" w:rsidP="00F841E9">
      <w:pPr>
        <w:autoSpaceDE w:val="0"/>
        <w:autoSpaceDN w:val="0"/>
        <w:adjustRightInd w:val="0"/>
        <w:rPr>
          <w:sz w:val="24"/>
          <w:szCs w:val="24"/>
        </w:rPr>
      </w:pPr>
    </w:p>
    <w:p w:rsidR="00F841E9" w:rsidRDefault="00F841E9" w:rsidP="00F841E9">
      <w:pPr>
        <w:autoSpaceDE w:val="0"/>
        <w:autoSpaceDN w:val="0"/>
        <w:adjustRightInd w:val="0"/>
        <w:rPr>
          <w:sz w:val="24"/>
          <w:szCs w:val="24"/>
        </w:rPr>
      </w:pPr>
      <w:r>
        <w:rPr>
          <w:sz w:val="24"/>
          <w:szCs w:val="24"/>
        </w:rPr>
        <w:t>This attestation and authorization are accepted by:</w:t>
      </w:r>
    </w:p>
    <w:p w:rsidR="00F841E9" w:rsidRDefault="00F841E9" w:rsidP="00F841E9">
      <w:pPr>
        <w:autoSpaceDE w:val="0"/>
        <w:autoSpaceDN w:val="0"/>
        <w:adjustRightInd w:val="0"/>
        <w:rPr>
          <w:sz w:val="24"/>
          <w:szCs w:val="24"/>
        </w:rPr>
      </w:pPr>
    </w:p>
    <w:p w:rsidR="00F841E9" w:rsidRDefault="00F841E9" w:rsidP="00F841E9">
      <w:pPr>
        <w:autoSpaceDE w:val="0"/>
        <w:autoSpaceDN w:val="0"/>
        <w:adjustRightInd w:val="0"/>
        <w:rPr>
          <w:sz w:val="24"/>
          <w:szCs w:val="24"/>
        </w:rPr>
      </w:pPr>
      <w:r>
        <w:rPr>
          <w:sz w:val="24"/>
          <w:szCs w:val="24"/>
        </w:rPr>
        <w:t>_____________________________</w:t>
      </w:r>
      <w:r>
        <w:rPr>
          <w:sz w:val="24"/>
          <w:szCs w:val="24"/>
        </w:rPr>
        <w:tab/>
      </w:r>
      <w:r>
        <w:rPr>
          <w:sz w:val="24"/>
          <w:szCs w:val="24"/>
        </w:rPr>
        <w:tab/>
      </w:r>
      <w:r>
        <w:rPr>
          <w:sz w:val="24"/>
          <w:szCs w:val="24"/>
        </w:rPr>
        <w:tab/>
        <w:t>_____________________</w:t>
      </w:r>
    </w:p>
    <w:p w:rsidR="00F841E9" w:rsidRDefault="00F841E9" w:rsidP="00F841E9">
      <w:pPr>
        <w:autoSpaceDE w:val="0"/>
        <w:autoSpaceDN w:val="0"/>
        <w:adjustRightInd w:val="0"/>
        <w:rPr>
          <w:sz w:val="24"/>
          <w:szCs w:val="24"/>
        </w:rPr>
      </w:pPr>
      <w:r>
        <w:rPr>
          <w:sz w:val="24"/>
          <w:szCs w:val="24"/>
        </w:rPr>
        <w:t>Authorizing Official (Signature)</w:t>
      </w:r>
      <w:r>
        <w:rPr>
          <w:sz w:val="24"/>
          <w:szCs w:val="24"/>
        </w:rPr>
        <w:tab/>
      </w:r>
      <w:r>
        <w:rPr>
          <w:sz w:val="24"/>
          <w:szCs w:val="24"/>
        </w:rPr>
        <w:tab/>
      </w:r>
      <w:r>
        <w:rPr>
          <w:sz w:val="24"/>
          <w:szCs w:val="24"/>
        </w:rPr>
        <w:tab/>
        <w:t>Date</w:t>
      </w:r>
    </w:p>
    <w:p w:rsidR="00F841E9" w:rsidRDefault="00F841E9" w:rsidP="00F841E9">
      <w:pPr>
        <w:autoSpaceDE w:val="0"/>
        <w:autoSpaceDN w:val="0"/>
        <w:adjustRightInd w:val="0"/>
        <w:rPr>
          <w:sz w:val="24"/>
          <w:szCs w:val="24"/>
        </w:rPr>
      </w:pPr>
    </w:p>
    <w:p w:rsidR="00F841E9" w:rsidRDefault="00F841E9" w:rsidP="00F841E9">
      <w:pPr>
        <w:autoSpaceDE w:val="0"/>
        <w:autoSpaceDN w:val="0"/>
        <w:adjustRightInd w:val="0"/>
        <w:rPr>
          <w:sz w:val="24"/>
          <w:szCs w:val="24"/>
        </w:rPr>
      </w:pPr>
      <w:r>
        <w:rPr>
          <w:sz w:val="24"/>
          <w:szCs w:val="24"/>
        </w:rPr>
        <w:t>_____________________________</w:t>
      </w:r>
      <w:r>
        <w:rPr>
          <w:sz w:val="24"/>
          <w:szCs w:val="24"/>
        </w:rPr>
        <w:tab/>
      </w:r>
      <w:r>
        <w:rPr>
          <w:sz w:val="24"/>
          <w:szCs w:val="24"/>
        </w:rPr>
        <w:tab/>
      </w:r>
      <w:r>
        <w:rPr>
          <w:sz w:val="24"/>
          <w:szCs w:val="24"/>
        </w:rPr>
        <w:tab/>
      </w:r>
    </w:p>
    <w:p w:rsidR="00F841E9" w:rsidRDefault="00F841E9" w:rsidP="00F841E9">
      <w:pPr>
        <w:autoSpaceDE w:val="0"/>
        <w:autoSpaceDN w:val="0"/>
        <w:adjustRightInd w:val="0"/>
        <w:rPr>
          <w:sz w:val="24"/>
          <w:szCs w:val="24"/>
        </w:rPr>
      </w:pPr>
      <w:r>
        <w:rPr>
          <w:sz w:val="24"/>
          <w:szCs w:val="24"/>
        </w:rPr>
        <w:t>Authorizing Official (Print Name)</w:t>
      </w:r>
      <w:r>
        <w:rPr>
          <w:sz w:val="24"/>
          <w:szCs w:val="24"/>
        </w:rPr>
        <w:tab/>
      </w:r>
      <w:r>
        <w:rPr>
          <w:sz w:val="24"/>
          <w:szCs w:val="24"/>
        </w:rPr>
        <w:tab/>
      </w:r>
    </w:p>
    <w:p w:rsidR="00F841E9" w:rsidRDefault="00F841E9" w:rsidP="00F841E9">
      <w:pPr>
        <w:autoSpaceDE w:val="0"/>
        <w:autoSpaceDN w:val="0"/>
        <w:adjustRightInd w:val="0"/>
        <w:rPr>
          <w:sz w:val="24"/>
          <w:szCs w:val="24"/>
        </w:rPr>
      </w:pPr>
    </w:p>
    <w:p w:rsidR="00F841E9" w:rsidRDefault="00F841E9" w:rsidP="00F841E9">
      <w:pPr>
        <w:autoSpaceDE w:val="0"/>
        <w:autoSpaceDN w:val="0"/>
        <w:adjustRightInd w:val="0"/>
        <w:rPr>
          <w:sz w:val="24"/>
          <w:szCs w:val="24"/>
        </w:rPr>
      </w:pPr>
      <w:r>
        <w:rPr>
          <w:sz w:val="24"/>
          <w:szCs w:val="24"/>
        </w:rPr>
        <w:t>_____________________________</w:t>
      </w:r>
      <w:r>
        <w:rPr>
          <w:sz w:val="24"/>
          <w:szCs w:val="24"/>
        </w:rPr>
        <w:tab/>
      </w:r>
      <w:r>
        <w:rPr>
          <w:sz w:val="24"/>
          <w:szCs w:val="24"/>
        </w:rPr>
        <w:tab/>
      </w:r>
      <w:r>
        <w:rPr>
          <w:sz w:val="24"/>
          <w:szCs w:val="24"/>
        </w:rPr>
        <w:tab/>
        <w:t>_____________________</w:t>
      </w:r>
    </w:p>
    <w:p w:rsidR="00F841E9" w:rsidRPr="00283F27" w:rsidRDefault="00F841E9" w:rsidP="00F841E9">
      <w:pPr>
        <w:autoSpaceDE w:val="0"/>
        <w:autoSpaceDN w:val="0"/>
        <w:adjustRightInd w:val="0"/>
        <w:rPr>
          <w:sz w:val="24"/>
          <w:szCs w:val="24"/>
        </w:rPr>
      </w:pPr>
      <w:r>
        <w:rPr>
          <w:sz w:val="24"/>
          <w:szCs w:val="24"/>
        </w:rPr>
        <w:t>System/Application Owner (Signature)</w:t>
      </w:r>
      <w:r>
        <w:rPr>
          <w:sz w:val="24"/>
          <w:szCs w:val="24"/>
        </w:rPr>
        <w:tab/>
      </w:r>
      <w:r>
        <w:rPr>
          <w:sz w:val="24"/>
          <w:szCs w:val="24"/>
        </w:rPr>
        <w:tab/>
        <w:t>Date</w:t>
      </w:r>
    </w:p>
    <w:p w:rsidR="00F841E9" w:rsidRDefault="00F841E9" w:rsidP="00F841E9">
      <w:pPr>
        <w:autoSpaceDE w:val="0"/>
        <w:autoSpaceDN w:val="0"/>
        <w:adjustRightInd w:val="0"/>
        <w:rPr>
          <w:sz w:val="24"/>
          <w:szCs w:val="24"/>
        </w:rPr>
      </w:pPr>
    </w:p>
    <w:p w:rsidR="00F841E9" w:rsidRDefault="00F841E9" w:rsidP="00F841E9">
      <w:pPr>
        <w:autoSpaceDE w:val="0"/>
        <w:autoSpaceDN w:val="0"/>
        <w:adjustRightInd w:val="0"/>
        <w:rPr>
          <w:sz w:val="24"/>
          <w:szCs w:val="24"/>
        </w:rPr>
      </w:pPr>
      <w:r>
        <w:rPr>
          <w:sz w:val="24"/>
          <w:szCs w:val="24"/>
        </w:rPr>
        <w:t>_____________________________</w:t>
      </w:r>
      <w:r>
        <w:rPr>
          <w:sz w:val="24"/>
          <w:szCs w:val="24"/>
        </w:rPr>
        <w:tab/>
      </w:r>
      <w:r>
        <w:rPr>
          <w:sz w:val="24"/>
          <w:szCs w:val="24"/>
        </w:rPr>
        <w:tab/>
      </w:r>
    </w:p>
    <w:p w:rsidR="00F841E9" w:rsidRPr="00283F27" w:rsidRDefault="00F841E9" w:rsidP="00F841E9">
      <w:pPr>
        <w:autoSpaceDE w:val="0"/>
        <w:autoSpaceDN w:val="0"/>
        <w:adjustRightInd w:val="0"/>
        <w:rPr>
          <w:sz w:val="24"/>
          <w:szCs w:val="24"/>
        </w:rPr>
      </w:pPr>
      <w:r>
        <w:rPr>
          <w:sz w:val="24"/>
          <w:szCs w:val="24"/>
        </w:rPr>
        <w:t>System/Application Owner (Print Name)</w:t>
      </w:r>
      <w:r>
        <w:rPr>
          <w:sz w:val="24"/>
          <w:szCs w:val="24"/>
        </w:rPr>
        <w:tab/>
      </w:r>
      <w:r>
        <w:rPr>
          <w:sz w:val="24"/>
          <w:szCs w:val="24"/>
        </w:rPr>
        <w:tab/>
      </w:r>
    </w:p>
    <w:p w:rsidR="00F841E9" w:rsidRPr="00283F27" w:rsidRDefault="00F841E9" w:rsidP="00F841E9">
      <w:pPr>
        <w:autoSpaceDE w:val="0"/>
        <w:autoSpaceDN w:val="0"/>
        <w:adjustRightInd w:val="0"/>
        <w:rPr>
          <w:sz w:val="24"/>
          <w:szCs w:val="24"/>
        </w:rPr>
      </w:pPr>
    </w:p>
    <w:p w:rsidR="00B75364" w:rsidRDefault="00B75364"/>
    <w:sectPr w:rsidR="00B75364" w:rsidSect="00C45F07">
      <w:footerReference w:type="default" r:id="rId5"/>
      <w:pgSz w:w="12240" w:h="15840"/>
      <w:pgMar w:top="720" w:right="1350" w:bottom="720" w:left="135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text" w:tblpY="1"/>
      <w:tblW w:w="5000" w:type="pct"/>
      <w:tblLook w:val="04A0" w:firstRow="1" w:lastRow="0" w:firstColumn="1" w:lastColumn="0" w:noHBand="0" w:noVBand="1"/>
    </w:tblPr>
    <w:tblGrid>
      <w:gridCol w:w="4293"/>
      <w:gridCol w:w="954"/>
      <w:gridCol w:w="4293"/>
    </w:tblGrid>
    <w:tr w:rsidR="004352D2">
      <w:trPr>
        <w:trHeight w:val="151"/>
      </w:trPr>
      <w:tc>
        <w:tcPr>
          <w:tcW w:w="2250" w:type="pct"/>
          <w:tcBorders>
            <w:bottom w:val="single" w:sz="4" w:space="0" w:color="4472C4" w:themeColor="accent1"/>
          </w:tcBorders>
        </w:tcPr>
        <w:p w:rsidR="004352D2" w:rsidRDefault="00B62D75">
          <w:pPr>
            <w:pStyle w:val="Header"/>
            <w:rPr>
              <w:rFonts w:asciiTheme="majorHAnsi" w:eastAsiaTheme="majorEastAsia" w:hAnsiTheme="majorHAnsi" w:cstheme="majorBidi"/>
              <w:b/>
              <w:bCs/>
            </w:rPr>
          </w:pPr>
        </w:p>
      </w:tc>
      <w:tc>
        <w:tcPr>
          <w:tcW w:w="500" w:type="pct"/>
          <w:vMerge w:val="restart"/>
          <w:noWrap/>
          <w:vAlign w:val="center"/>
        </w:tcPr>
        <w:p w:rsidR="004352D2" w:rsidRDefault="00B62D75">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Pr="00F15AE8">
            <w:rPr>
              <w:rFonts w:asciiTheme="majorHAnsi" w:eastAsiaTheme="majorEastAsia" w:hAnsiTheme="majorHAnsi" w:cstheme="majorBidi"/>
              <w:b/>
              <w:bCs/>
              <w:noProof/>
            </w:rPr>
            <w:t>2</w:t>
          </w:r>
          <w:r>
            <w:rPr>
              <w:rFonts w:asciiTheme="majorHAnsi" w:eastAsiaTheme="majorEastAsia" w:hAnsiTheme="majorHAnsi" w:cstheme="majorBidi"/>
              <w:b/>
              <w:bCs/>
              <w:noProof/>
            </w:rPr>
            <w:fldChar w:fldCharType="end"/>
          </w:r>
        </w:p>
      </w:tc>
      <w:tc>
        <w:tcPr>
          <w:tcW w:w="2250" w:type="pct"/>
          <w:tcBorders>
            <w:bottom w:val="single" w:sz="4" w:space="0" w:color="4472C4" w:themeColor="accent1"/>
          </w:tcBorders>
        </w:tcPr>
        <w:p w:rsidR="004352D2" w:rsidRDefault="00B62D75">
          <w:pPr>
            <w:pStyle w:val="Header"/>
            <w:rPr>
              <w:rFonts w:asciiTheme="majorHAnsi" w:eastAsiaTheme="majorEastAsia" w:hAnsiTheme="majorHAnsi" w:cstheme="majorBidi"/>
              <w:b/>
              <w:bCs/>
            </w:rPr>
          </w:pPr>
        </w:p>
      </w:tc>
    </w:tr>
    <w:tr w:rsidR="004352D2">
      <w:trPr>
        <w:trHeight w:val="150"/>
      </w:trPr>
      <w:tc>
        <w:tcPr>
          <w:tcW w:w="2250" w:type="pct"/>
          <w:tcBorders>
            <w:top w:val="single" w:sz="4" w:space="0" w:color="4472C4" w:themeColor="accent1"/>
          </w:tcBorders>
        </w:tcPr>
        <w:p w:rsidR="004352D2" w:rsidRDefault="00B62D75">
          <w:pPr>
            <w:pStyle w:val="Header"/>
            <w:rPr>
              <w:rFonts w:asciiTheme="majorHAnsi" w:eastAsiaTheme="majorEastAsia" w:hAnsiTheme="majorHAnsi" w:cstheme="majorBidi"/>
              <w:b/>
              <w:bCs/>
            </w:rPr>
          </w:pPr>
        </w:p>
      </w:tc>
      <w:tc>
        <w:tcPr>
          <w:tcW w:w="500" w:type="pct"/>
          <w:vMerge/>
        </w:tcPr>
        <w:p w:rsidR="004352D2" w:rsidRDefault="00B62D75">
          <w:pPr>
            <w:pStyle w:val="Header"/>
            <w:jc w:val="center"/>
            <w:rPr>
              <w:rFonts w:asciiTheme="majorHAnsi" w:eastAsiaTheme="majorEastAsia" w:hAnsiTheme="majorHAnsi" w:cstheme="majorBidi"/>
              <w:b/>
              <w:bCs/>
            </w:rPr>
          </w:pPr>
        </w:p>
      </w:tc>
      <w:tc>
        <w:tcPr>
          <w:tcW w:w="2250" w:type="pct"/>
          <w:tcBorders>
            <w:top w:val="single" w:sz="4" w:space="0" w:color="4472C4" w:themeColor="accent1"/>
          </w:tcBorders>
        </w:tcPr>
        <w:p w:rsidR="004352D2" w:rsidRDefault="00B62D75">
          <w:pPr>
            <w:pStyle w:val="Header"/>
            <w:rPr>
              <w:rFonts w:asciiTheme="majorHAnsi" w:eastAsiaTheme="majorEastAsia" w:hAnsiTheme="majorHAnsi" w:cstheme="majorBidi"/>
              <w:b/>
              <w:bCs/>
            </w:rPr>
          </w:pPr>
        </w:p>
      </w:tc>
    </w:tr>
  </w:tbl>
  <w:p w:rsidR="004352D2" w:rsidRDefault="00B62D75">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7928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1E9"/>
    <w:rsid w:val="00B62D75"/>
    <w:rsid w:val="00B75364"/>
    <w:rsid w:val="00F841E9"/>
    <w:rsid w:val="00F87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39BA7"/>
  <w15:chartTrackingRefBased/>
  <w15:docId w15:val="{0B91A852-29C1-4A89-B597-A7E276D73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41E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1E9"/>
    <w:pPr>
      <w:ind w:left="720"/>
      <w:contextualSpacing/>
    </w:pPr>
  </w:style>
  <w:style w:type="table" w:styleId="TableGrid">
    <w:name w:val="Table Grid"/>
    <w:basedOn w:val="TableNormal"/>
    <w:uiPriority w:val="59"/>
    <w:rsid w:val="00F841E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41E9"/>
    <w:pPr>
      <w:tabs>
        <w:tab w:val="center" w:pos="4680"/>
        <w:tab w:val="right" w:pos="9360"/>
      </w:tabs>
    </w:pPr>
  </w:style>
  <w:style w:type="character" w:customStyle="1" w:styleId="HeaderChar">
    <w:name w:val="Header Char"/>
    <w:basedOn w:val="DefaultParagraphFont"/>
    <w:link w:val="Header"/>
    <w:uiPriority w:val="99"/>
    <w:rsid w:val="00F841E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841E9"/>
    <w:pPr>
      <w:tabs>
        <w:tab w:val="center" w:pos="4680"/>
        <w:tab w:val="right" w:pos="9360"/>
      </w:tabs>
    </w:pPr>
  </w:style>
  <w:style w:type="character" w:customStyle="1" w:styleId="FooterChar">
    <w:name w:val="Footer Char"/>
    <w:basedOn w:val="DefaultParagraphFont"/>
    <w:link w:val="Footer"/>
    <w:uiPriority w:val="99"/>
    <w:rsid w:val="00F841E9"/>
    <w:rPr>
      <w:rFonts w:ascii="Times New Roman" w:eastAsia="Times New Roman" w:hAnsi="Times New Roman" w:cs="Times New Roman"/>
      <w:sz w:val="20"/>
      <w:szCs w:val="20"/>
    </w:rPr>
  </w:style>
  <w:style w:type="paragraph" w:styleId="NoSpacing">
    <w:name w:val="No Spacing"/>
    <w:link w:val="NoSpacingChar"/>
    <w:uiPriority w:val="1"/>
    <w:qFormat/>
    <w:rsid w:val="00F841E9"/>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841E9"/>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596923E25266479A60E98746573A73" ma:contentTypeVersion="6" ma:contentTypeDescription="Create a new document." ma:contentTypeScope="" ma:versionID="9b5c1b955b2dea0d1ab386d1ee37a405">
  <xsd:schema xmlns:xsd="http://www.w3.org/2001/XMLSchema" xmlns:xs="http://www.w3.org/2001/XMLSchema" xmlns:p="http://schemas.microsoft.com/office/2006/metadata/properties" xmlns:ns2="221cc232-c4b2-4d7f-94b2-4e0da4713068" xmlns:ns3="be0a8c41-a8f7-4db0-9ccc-3acea744ee4d" targetNamespace="http://schemas.microsoft.com/office/2006/metadata/properties" ma:root="true" ma:fieldsID="e123ee67a3efe023cd3edbbcc532c848" ns2:_="" ns3:_="">
    <xsd:import namespace="221cc232-c4b2-4d7f-94b2-4e0da4713068"/>
    <xsd:import namespace="be0a8c41-a8f7-4db0-9ccc-3acea744ee4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Purpo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1cc232-c4b2-4d7f-94b2-4e0da47130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urpose" ma:index="12" nillable="true" ma:displayName="Purpose" ma:internalName="Purpo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0a8c41-a8f7-4db0-9ccc-3acea744ee4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rpose xmlns="221cc232-c4b2-4d7f-94b2-4e0da4713068" xsi:nil="true"/>
  </documentManagement>
</p:properties>
</file>

<file path=customXml/itemProps1.xml><?xml version="1.0" encoding="utf-8"?>
<ds:datastoreItem xmlns:ds="http://schemas.openxmlformats.org/officeDocument/2006/customXml" ds:itemID="{917BC2FE-2CBB-4BE5-98C2-9862FE34A361}"/>
</file>

<file path=customXml/itemProps2.xml><?xml version="1.0" encoding="utf-8"?>
<ds:datastoreItem xmlns:ds="http://schemas.openxmlformats.org/officeDocument/2006/customXml" ds:itemID="{39B6DD43-BA02-4105-A6E9-5D022BA6F393}"/>
</file>

<file path=customXml/itemProps3.xml><?xml version="1.0" encoding="utf-8"?>
<ds:datastoreItem xmlns:ds="http://schemas.openxmlformats.org/officeDocument/2006/customXml" ds:itemID="{C527A72B-F081-49F9-93C8-07878E768B39}"/>
</file>

<file path=docProps/app.xml><?xml version="1.0" encoding="utf-8"?>
<Properties xmlns="http://schemas.openxmlformats.org/officeDocument/2006/extended-properties" xmlns:vt="http://schemas.openxmlformats.org/officeDocument/2006/docPropsVTypes">
  <Template>Normal</Template>
  <TotalTime>2</TotalTime>
  <Pages>2</Pages>
  <Words>490</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Maxon, Jeff S. [OITS]</dc:creator>
  <cp:keywords/>
  <dc:description/>
  <cp:lastModifiedBy>Maxon, Jeff S. [OITS]</cp:lastModifiedBy>
  <cp:revision>2</cp:revision>
  <dcterms:created xsi:type="dcterms:W3CDTF">2019-01-02T19:20:00Z</dcterms:created>
  <dcterms:modified xsi:type="dcterms:W3CDTF">2019-01-02T19:23:00Z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0x01010099596923E25266479A60E98746573A73</vt:lpwstr>
  </property>
</Properties>
</file>